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江西科技师范大学招收全日制学习方式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定向就业录取类别硕士研究生培养协议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甲方（定向就业单位）：</w:t>
      </w:r>
      <w:r>
        <w:rPr>
          <w:rFonts w:hint="eastAsia" w:asciiTheme="minorEastAsia" w:hAnsiTheme="minorEastAsia" w:cstheme="minorEastAsia"/>
          <w:u w:val="single"/>
        </w:rPr>
        <w:t xml:space="preserve">                                 </w:t>
      </w:r>
      <w:r>
        <w:rPr>
          <w:rFonts w:hint="eastAsia" w:asciiTheme="minorEastAsia" w:hAnsiTheme="minorEastAsia" w:cstheme="minorEastAsia"/>
        </w:rPr>
        <w:t>（需为具有法人资格单位）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乙方（考生本人）：</w:t>
      </w:r>
      <w:r>
        <w:rPr>
          <w:rFonts w:hint="eastAsia" w:asciiTheme="minorEastAsia" w:hAnsiTheme="minorEastAsia" w:cstheme="minorEastAsia"/>
          <w:u w:val="single"/>
        </w:rPr>
        <w:t xml:space="preserve">                  </w:t>
      </w:r>
      <w:r>
        <w:rPr>
          <w:rFonts w:hint="eastAsia" w:asciiTheme="minorEastAsia" w:hAnsiTheme="minorEastAsia" w:cstheme="minorEastAsia"/>
        </w:rPr>
        <w:t>身份证号码：</w:t>
      </w:r>
      <w:r>
        <w:rPr>
          <w:rFonts w:hint="eastAsia" w:asciiTheme="minorEastAsia" w:hAnsiTheme="minorEastAsia" w:cstheme="minorEastAsia"/>
          <w:u w:val="single"/>
        </w:rPr>
        <w:t xml:space="preserve">                               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丙方（招生单位）：江西科技师范大学研究生院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丙方拟招收乙方为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</w:rPr>
        <w:t>年</w:t>
      </w:r>
      <w:r>
        <w:rPr>
          <w:rFonts w:hint="eastAsia" w:asciiTheme="minorEastAsia" w:hAnsiTheme="minorEastAsia" w:cstheme="minorEastAsia"/>
          <w:u w:val="single"/>
        </w:rPr>
        <w:t xml:space="preserve">           </w:t>
      </w:r>
      <w:r>
        <w:rPr>
          <w:rFonts w:hint="eastAsia" w:asciiTheme="minorEastAsia" w:hAnsiTheme="minorEastAsia" w:cstheme="minorEastAsia"/>
        </w:rPr>
        <w:t xml:space="preserve"> 学院攻读</w:t>
      </w:r>
      <w:r>
        <w:rPr>
          <w:rFonts w:hint="eastAsia" w:asciiTheme="minorEastAsia" w:hAnsiTheme="minorEastAsia" w:cstheme="minorEastAsia"/>
          <w:u w:val="single"/>
        </w:rPr>
        <w:t xml:space="preserve">            </w:t>
      </w:r>
      <w:r>
        <w:rPr>
          <w:rFonts w:hint="eastAsia" w:asciiTheme="minorEastAsia" w:hAnsiTheme="minorEastAsia" w:cstheme="minorEastAsia"/>
        </w:rPr>
        <w:t>专业且定向至甲方就业的全日制学习方式硕士研究生。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根据《教育部办公厅关于统筹全日制和非全日制研究生管理工作的通知》（教研［2016]2号）文件规定，</w:t>
      </w:r>
      <w:r>
        <w:rPr>
          <w:rFonts w:hint="eastAsia" w:asciiTheme="minorEastAsia" w:hAnsiTheme="minorEastAsia" w:cstheme="minorEastAsia"/>
          <w:b/>
          <w:bCs/>
        </w:rPr>
        <w:t>全日制研究生指全脱产在校学习的研究生</w:t>
      </w:r>
      <w:r>
        <w:rPr>
          <w:rFonts w:hint="eastAsia" w:asciiTheme="minorEastAsia" w:hAnsiTheme="minorEastAsia" w:cstheme="minorEastAsia"/>
        </w:rPr>
        <w:t>，现按照教育部、国家计委、财政部《高等学校收费管理暂行办法》中有关规定及我校关于招收自筹经费培养研究生收费标准和《江西科技师范大学研究生学籍管理规定》等相关文件，订立本协议，具体事宜如下：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第一条 乙方入学报到取得学籍，在读期间必须遵守丙方的有关规定，履行相关义务，达到丙方的相关要求后，</w:t>
      </w:r>
      <w:r>
        <w:rPr>
          <w:rFonts w:hint="eastAsia" w:asciiTheme="minorEastAsia" w:hAnsiTheme="minorEastAsia" w:cstheme="minorEastAsia"/>
          <w:b/>
          <w:bCs/>
        </w:rPr>
        <w:t>可获得标注为全日制学习方式的学历证书</w:t>
      </w:r>
      <w:r>
        <w:rPr>
          <w:rFonts w:hint="eastAsia" w:asciiTheme="minorEastAsia" w:hAnsiTheme="minorEastAsia" w:cstheme="minorEastAsia"/>
        </w:rPr>
        <w:t>，学业水平达到相关规定后，可授予江西科技师范大学学位。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第二条 丙方仅负责乙方在校期间全日制学习方式的培养工作，</w:t>
      </w:r>
      <w:r>
        <w:rPr>
          <w:rFonts w:hint="eastAsia" w:asciiTheme="minorEastAsia" w:hAnsiTheme="minorEastAsia" w:cstheme="minorEastAsia"/>
          <w:b/>
          <w:bCs/>
        </w:rPr>
        <w:t>不接收乙方的户口、工资关系、人事档案等材料，不负责支付乙方的工资、各类补贴及医疗等费用，不解决住宿。</w:t>
      </w:r>
      <w:r>
        <w:rPr>
          <w:rFonts w:hint="eastAsia" w:asciiTheme="minorEastAsia" w:hAnsiTheme="minorEastAsia" w:cstheme="minorEastAsia"/>
        </w:rPr>
        <w:t>乙方在读期间奖助政策依据丙方相关规定执行。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第三条 甲方或乙方需向丙方每年缴纳学费</w:t>
      </w:r>
      <w:r>
        <w:rPr>
          <w:rFonts w:hint="eastAsia" w:asciiTheme="minorEastAsia" w:hAnsi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cstheme="minorEastAsia"/>
        </w:rPr>
        <w:t>元（学费及学制标准见江西科技师范大学</w:t>
      </w:r>
      <w:r>
        <w:rPr>
          <w:rFonts w:hint="eastAsia" w:asciiTheme="minorEastAsia" w:hAnsiTheme="minorEastAsia" w:cstheme="minorEastAsia"/>
          <w:lang w:eastAsia="zh-CN"/>
        </w:rPr>
        <w:t>当</w:t>
      </w:r>
      <w:bookmarkStart w:id="0" w:name="_GoBack"/>
      <w:bookmarkEnd w:id="0"/>
      <w:r>
        <w:rPr>
          <w:rFonts w:hint="eastAsia" w:asciiTheme="minorEastAsia" w:hAnsiTheme="minorEastAsia" w:cstheme="minorEastAsia"/>
        </w:rPr>
        <w:t>年招生简章），具体交款方式及时间由丙方出具相关通知随录取通知书一起发放。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第四条 </w:t>
      </w:r>
      <w:r>
        <w:rPr>
          <w:rFonts w:hint="eastAsia" w:asciiTheme="minorEastAsia" w:hAnsiTheme="minorEastAsia" w:cstheme="minorEastAsia"/>
          <w:b/>
          <w:bCs/>
        </w:rPr>
        <w:t>乙方毕业（或结业、肄业）后，一律派遣回甲方就业。</w:t>
      </w:r>
      <w:r>
        <w:rPr>
          <w:rFonts w:hint="eastAsia" w:asciiTheme="minorEastAsia" w:hAnsiTheme="minorEastAsia" w:cstheme="minorEastAsia"/>
        </w:rPr>
        <w:t>乙方因毕业、退学、开除学籍或其他原因离校，其毕业（或结业、肄业）证书、学位证书等在读期间形成的相关材料，按照丙方的有关规定送交甲方。若在乙方培养期间，乙方与甲方解除定向就业关系，或甲方由于重组、破产等原因被注销，乙方在读期间形成的相关材料，按照丙方的有关规定执行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第五条 丙方有关文件规定可登录江西科技师范大学官方网站（网址</w:t>
      </w:r>
      <w:r>
        <w:rPr>
          <w:rFonts w:asciiTheme="minorEastAsia" w:hAnsiTheme="minorEastAsia" w:cstheme="minorEastAsia"/>
        </w:rPr>
        <w:t>http://www.jxstnu.edu.cn/</w:t>
      </w:r>
      <w:r>
        <w:rPr>
          <w:rFonts w:hint="eastAsia" w:asciiTheme="minorEastAsia" w:hAnsiTheme="minorEastAsia" w:cstheme="minorEastAsia"/>
        </w:rPr>
        <w:t>)查看。</w:t>
      </w:r>
    </w:p>
    <w:p>
      <w:pPr>
        <w:ind w:firstLine="420" w:firstLineChars="200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</w:rPr>
        <w:t>第六条 甲方与乙方之间的有关商定，涉及丙方利益的，需经丙方同意并送交丙方备案；与丙方无关的，由甲方、乙方自行解决；本协议有效期内，丙方有关非全日制学习方式培养的任何规定（包括但不限于修订、新制定等）均视为有效，乙方需严格遵守。</w:t>
      </w:r>
      <w:r>
        <w:rPr>
          <w:rFonts w:hint="eastAsia" w:asciiTheme="minorEastAsia" w:hAnsiTheme="minorEastAsia" w:cstheme="minorEastAsia"/>
          <w:b/>
          <w:bCs/>
        </w:rPr>
        <w:t>丙方不负责培养以外的各项事宜，亦不承担任何责任。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第七条 甲方或乙方不执行本协议，丙方有权停止培养工作，甲方或乙方所交学费按丙方相关规定处理。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第八条 协议未尽事宜，由三方协商确定，协商无法达成一致的，可依法向学校所在地人民法院提起诉讼。</w:t>
      </w:r>
    </w:p>
    <w:p>
      <w:pPr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第九条 本协议一式三份，分别由甲、乙、丙三方收执，具有同等效力。协议在甲、乙、丙三方签字盖章后生效，至办理完毕毕业离校手续终止。</w:t>
      </w:r>
    </w:p>
    <w:p>
      <w:pPr>
        <w:ind w:firstLine="420" w:firstLineChars="200"/>
        <w:rPr>
          <w:rFonts w:asciiTheme="minorEastAsia" w:hAnsiTheme="minorEastAsia" w:cstheme="minorEastAsia"/>
        </w:rPr>
      </w:pPr>
    </w:p>
    <w:p>
      <w:pPr>
        <w:ind w:left="7140" w:hanging="7140" w:hangingChars="34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甲方（人事部门公章）       乙方签字：       丙方：江西科技师范大学研究生院（公章）</w:t>
      </w: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负责人签字：                               负责人签字：</w:t>
      </w: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202  年  月  日           202  年  月  日     202  年  月  日</w:t>
      </w:r>
    </w:p>
    <w:p>
      <w:pPr>
        <w:ind w:left="5460" w:hanging="5460" w:hangingChars="26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通信地址：                通信地址：       通信地址：南昌市红谷滩新区学府大道989号江西科技师范大学</w:t>
      </w: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邮    编：                邮    编：      邮    编：330038</w:t>
      </w: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联系电话：                联系电话：      联系电话：（0791)83876373</w:t>
      </w: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1A2A6E"/>
    <w:rsid w:val="00051895"/>
    <w:rsid w:val="004B6817"/>
    <w:rsid w:val="00C06BAA"/>
    <w:rsid w:val="00DE0014"/>
    <w:rsid w:val="00E34C9E"/>
    <w:rsid w:val="02524DDF"/>
    <w:rsid w:val="06B45E95"/>
    <w:rsid w:val="0A9701DA"/>
    <w:rsid w:val="21DD6C84"/>
    <w:rsid w:val="35CC79F0"/>
    <w:rsid w:val="5F1A2A6E"/>
    <w:rsid w:val="76513192"/>
    <w:rsid w:val="7BB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226</Words>
  <Characters>1291</Characters>
  <Lines>10</Lines>
  <Paragraphs>3</Paragraphs>
  <TotalTime>8</TotalTime>
  <ScaleCrop>false</ScaleCrop>
  <LinksUpToDate>false</LinksUpToDate>
  <CharactersWithSpaces>1514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2021-05-12T03:24:00Z</dcterms:created>
  <dc:creator>Administrator</dc:creator>
  <cp:lastModifiedBy>Administrator</cp:lastModifiedBy>
  <cp:lastPrinted>2021-05-12T02:12:00Z</cp:lastPrinted>
  <dcterms:modified xsi:type="dcterms:W3CDTF">2021-09-24T08:21:43Z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65EC120FACD1462E824D0D0789656239</vt:lpwstr>
  </property>
</Properties>
</file>